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Annie Sloan Black Wax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Wysokiej jakości produkt służący zdobieniu starych (i wysłużonych mebli) to wosk. Jak go używać? - Podpowiadamy!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Black Wax - nowy produkt od Annie Sloan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domowe przeróbki nie są Ci obce i chętnie zabierasz się za kolejne, być może to najlepsza pora na wprowadzenie nowych kombinacji i systemu zdobień. Zapytasz - jak to zrobić? Otóż sprawa jest dziecinnie prosta, wymaga jedynie odpowiednich akcesoriów i nieco precyzji. Z podpowiedzią przychodzi, jak zawsze,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Annie Sloan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Wosk nie tylko dla zaawansowanych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Początkujący powinni skorzystać z szablonów. Dostępne na rynku, wykonane są najczęściej z drewna lub tworzywa. Wystarczy przytwierdzić je do wybranej powierzchni i metodycznie aplikować wosk. No, właśnie. Skoro o wosku mowa, trzeba zadbać również o jego dobrą specyfikację. W sklepie internetowym OId New Style znajdziesz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Annie Sloan Black Wax </w:t>
        </w:r>
      </w:hyperlink>
      <w:r>
        <w:rPr>
          <w:rFonts w:ascii="calibri" w:hAnsi="calibri" w:eastAsia="calibri" w:cs="calibri"/>
          <w:sz w:val="24"/>
          <w:szCs w:val="24"/>
        </w:rPr>
        <w:t xml:space="preserve">czyli produkt stworzony do tego typu działań. Oprócz abstrakcyjnych wzorów, przy jego pomocy zaimpregnujesz również drewno i ochronisz przed wilgocią, brudem i zanieczyszczeniami, które mogłyby wniknąć w głąb produktu wyjściowego.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Annie Sloan Black Wax: jak go używać?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Ciekawą praktyką jest również stosowanie wosków w różnych odcieniach. Pozwala to zbudować interesujący wzór, który jest widoczny gołym okiem. W jaki sposób nakładać produkt, by wyglądał dobrze i zachwycał doskonałą trwałością? </w:t>
      </w:r>
      <w:r>
        <w:rPr>
          <w:rFonts w:ascii="calibri" w:hAnsi="calibri" w:eastAsia="calibri" w:cs="calibri"/>
          <w:sz w:val="24"/>
          <w:szCs w:val="24"/>
          <w:b/>
        </w:rPr>
        <w:t xml:space="preserve">Annie Sloan Black Wax</w:t>
      </w:r>
      <w:r>
        <w:rPr>
          <w:rFonts w:ascii="calibri" w:hAnsi="calibri" w:eastAsia="calibri" w:cs="calibri"/>
          <w:sz w:val="24"/>
          <w:szCs w:val="24"/>
        </w:rPr>
        <w:t xml:space="preserve"> nakładaj na wybrany szablon (lub, jeśli masz wprawę, maluj cienkim pędzelkiem bezpośrednio na drewnie). Stopniowo buduj formę, nakładając kolejną warstewkę. Pamiętaj jednak, by poczekać, aż dobrze wyschnie. Tylko w tedy będziesz miał pewność, że nie odpryśnie po kilku dniach.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ldnewstyle.com/produkt/soft-wax-dark-wosk-ciemny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2024-05-19T01:50:29+02:00</dcterms:created>
  <dcterms:modified xsi:type="dcterms:W3CDTF">2024-05-19T01:50:29+02:00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